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50C" w:rsidRDefault="0093550C" w:rsidP="0093550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Приложение N 2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к стандартам раскрытия информации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 xml:space="preserve">субъектами </w:t>
      </w:r>
      <w:proofErr w:type="gramStart"/>
      <w:r>
        <w:rPr>
          <w:rFonts w:ascii="ArialMT" w:hAnsi="ArialMT" w:cs="ArialMT"/>
          <w:color w:val="000000"/>
          <w:sz w:val="20"/>
          <w:szCs w:val="20"/>
        </w:rPr>
        <w:t>оптового</w:t>
      </w:r>
      <w:proofErr w:type="gramEnd"/>
      <w:r>
        <w:rPr>
          <w:rFonts w:ascii="ArialMT" w:hAnsi="ArialMT" w:cs="ArialMT"/>
          <w:color w:val="000000"/>
          <w:sz w:val="20"/>
          <w:szCs w:val="20"/>
        </w:rPr>
        <w:t xml:space="preserve"> и розничных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jc w:val="right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рынков электрической энергии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8"/>
          <w:szCs w:val="28"/>
        </w:rPr>
      </w:pPr>
      <w:r w:rsidRPr="00903760">
        <w:rPr>
          <w:rFonts w:ascii="CourierNewPSMT" w:hAnsi="CourierNewPSMT" w:cs="CourierNewPSMT"/>
          <w:color w:val="000000"/>
          <w:sz w:val="28"/>
          <w:szCs w:val="28"/>
        </w:rPr>
        <w:t>ПРОГНОЗНЫЕ СВЕДЕНИЯ</w:t>
      </w: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8"/>
          <w:szCs w:val="28"/>
        </w:rPr>
      </w:pPr>
      <w:r w:rsidRPr="00903760">
        <w:rPr>
          <w:rFonts w:ascii="CourierNewPSMT" w:hAnsi="CourierNewPSMT" w:cs="CourierNewPSMT"/>
          <w:color w:val="000000"/>
          <w:sz w:val="28"/>
          <w:szCs w:val="28"/>
        </w:rPr>
        <w:t>о расходах за технологическое присоединение</w:t>
      </w: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jc w:val="center"/>
        <w:rPr>
          <w:rFonts w:ascii="CourierNewPSMT" w:hAnsi="CourierNewPSMT" w:cs="CourierNewPSMT"/>
          <w:color w:val="000000"/>
          <w:sz w:val="28"/>
          <w:szCs w:val="28"/>
        </w:rPr>
      </w:pPr>
      <w:r w:rsidRPr="00903760">
        <w:rPr>
          <w:rFonts w:ascii="CourierNewPSMT" w:hAnsi="CourierNewPSMT" w:cs="CourierNewPSMT"/>
          <w:color w:val="000000"/>
          <w:sz w:val="28"/>
          <w:szCs w:val="28"/>
        </w:rPr>
        <w:t xml:space="preserve">ООО ТСО </w:t>
      </w:r>
      <w:r w:rsidR="007F51B0">
        <w:rPr>
          <w:rFonts w:ascii="CourierNewPSMT" w:hAnsi="CourierNewPSMT" w:cs="CourierNewPSMT"/>
          <w:color w:val="000000"/>
          <w:sz w:val="28"/>
          <w:szCs w:val="28"/>
        </w:rPr>
        <w:t>«Городские электросети»  на 2017</w:t>
      </w:r>
      <w:r w:rsidRPr="00903760">
        <w:rPr>
          <w:rFonts w:ascii="CourierNewPSMT" w:hAnsi="CourierNewPSMT" w:cs="CourierNewPSMT"/>
          <w:color w:val="000000"/>
          <w:sz w:val="28"/>
          <w:szCs w:val="28"/>
        </w:rPr>
        <w:t xml:space="preserve"> год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  <w:r>
        <w:rPr>
          <w:rFonts w:ascii="CourierNewPSMT" w:hAnsi="CourierNewPSMT" w:cs="CourierNewPSMT"/>
          <w:color w:val="000000"/>
          <w:sz w:val="20"/>
          <w:szCs w:val="20"/>
        </w:rPr>
        <w:t xml:space="preserve">                                                            (наименование сетевой организации)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  <w:sz w:val="20"/>
          <w:szCs w:val="20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1.</w:t>
      </w:r>
      <w:r w:rsidRPr="00903760">
        <w:rPr>
          <w:rFonts w:ascii="ArialMT" w:hAnsi="ArialMT" w:cs="ArialMT"/>
          <w:sz w:val="24"/>
          <w:szCs w:val="24"/>
        </w:rPr>
        <w:t xml:space="preserve">Полное наименование: </w:t>
      </w:r>
      <w:r w:rsidRPr="00903760">
        <w:rPr>
          <w:rFonts w:ascii="ArialMT" w:hAnsi="ArialMT" w:cs="ArialMT"/>
          <w:sz w:val="24"/>
          <w:szCs w:val="24"/>
          <w:u w:val="single"/>
        </w:rPr>
        <w:t>Общество с ограниченной ответственностью ТСО «Городские электросети»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E46C39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2.</w:t>
      </w:r>
      <w:r w:rsidRPr="0093153F">
        <w:rPr>
          <w:rFonts w:ascii="ArialMT" w:hAnsi="ArialMT" w:cs="ArialMT"/>
          <w:sz w:val="24"/>
          <w:szCs w:val="24"/>
        </w:rPr>
        <w:t>Сокращенное наименование</w:t>
      </w:r>
      <w:r>
        <w:rPr>
          <w:rFonts w:ascii="ArialMT" w:hAnsi="ArialMT" w:cs="ArialMT"/>
          <w:sz w:val="24"/>
          <w:szCs w:val="24"/>
        </w:rPr>
        <w:t xml:space="preserve">: </w:t>
      </w:r>
      <w:r>
        <w:rPr>
          <w:rFonts w:ascii="ArialMT" w:hAnsi="ArialMT" w:cs="ArialMT"/>
          <w:sz w:val="24"/>
          <w:szCs w:val="24"/>
          <w:u w:val="single"/>
        </w:rPr>
        <w:t>ООО ТСО «ГЭС</w:t>
      </w:r>
      <w:r w:rsidRPr="00E46C39">
        <w:rPr>
          <w:rFonts w:ascii="ArialMT" w:hAnsi="ArialMT" w:cs="ArialMT"/>
          <w:sz w:val="24"/>
          <w:szCs w:val="24"/>
          <w:u w:val="single"/>
        </w:rPr>
        <w:t>»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E46C39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  <w:u w:val="single"/>
        </w:rPr>
      </w:pPr>
      <w:r>
        <w:rPr>
          <w:rFonts w:ascii="ArialMT" w:hAnsi="ArialMT" w:cs="ArialMT"/>
          <w:sz w:val="24"/>
          <w:szCs w:val="24"/>
        </w:rPr>
        <w:t>3.</w:t>
      </w:r>
      <w:r w:rsidRPr="0093153F">
        <w:rPr>
          <w:rFonts w:ascii="ArialMT" w:hAnsi="ArialMT" w:cs="ArialMT"/>
          <w:sz w:val="24"/>
          <w:szCs w:val="24"/>
        </w:rPr>
        <w:t>Место нахождения</w:t>
      </w:r>
      <w:r>
        <w:rPr>
          <w:rFonts w:ascii="ArialMT" w:hAnsi="ArialMT" w:cs="ArialMT"/>
          <w:sz w:val="24"/>
          <w:szCs w:val="24"/>
        </w:rPr>
        <w:t xml:space="preserve">: </w:t>
      </w:r>
      <w:r w:rsidRPr="00E46C39">
        <w:rPr>
          <w:rFonts w:ascii="ArialMT" w:hAnsi="ArialMT" w:cs="ArialMT"/>
          <w:sz w:val="24"/>
          <w:szCs w:val="24"/>
          <w:u w:val="single"/>
        </w:rPr>
        <w:t xml:space="preserve">682800, г. Советская Гавань, ул. </w:t>
      </w:r>
      <w:proofErr w:type="gramStart"/>
      <w:r w:rsidRPr="00E46C39">
        <w:rPr>
          <w:rFonts w:ascii="ArialMT" w:hAnsi="ArialMT" w:cs="ArialMT"/>
          <w:sz w:val="24"/>
          <w:szCs w:val="24"/>
          <w:u w:val="single"/>
        </w:rPr>
        <w:t>Восточная</w:t>
      </w:r>
      <w:proofErr w:type="gramEnd"/>
      <w:r w:rsidRPr="00E46C39">
        <w:rPr>
          <w:rFonts w:ascii="ArialMT" w:hAnsi="ArialMT" w:cs="ArialMT"/>
          <w:sz w:val="24"/>
          <w:szCs w:val="24"/>
          <w:u w:val="single"/>
        </w:rPr>
        <w:t>, д. 11А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4.</w:t>
      </w:r>
      <w:r w:rsidRPr="00903760">
        <w:rPr>
          <w:rFonts w:ascii="ArialMT" w:hAnsi="ArialMT" w:cs="ArialMT"/>
          <w:sz w:val="24"/>
          <w:szCs w:val="24"/>
        </w:rPr>
        <w:t xml:space="preserve">Адрес юридического лица: 682800, г. Советская Гавань, ул. </w:t>
      </w:r>
      <w:proofErr w:type="gramStart"/>
      <w:r w:rsidRPr="00903760">
        <w:rPr>
          <w:rFonts w:ascii="ArialMT" w:hAnsi="ArialMT" w:cs="ArialMT"/>
          <w:sz w:val="24"/>
          <w:szCs w:val="24"/>
        </w:rPr>
        <w:t>Восточная</w:t>
      </w:r>
      <w:proofErr w:type="gramEnd"/>
      <w:r w:rsidRPr="00903760">
        <w:rPr>
          <w:rFonts w:ascii="ArialMT" w:hAnsi="ArialMT" w:cs="ArialMT"/>
          <w:sz w:val="24"/>
          <w:szCs w:val="24"/>
        </w:rPr>
        <w:t>, д. 11А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5.</w:t>
      </w:r>
      <w:r w:rsidRPr="00903760">
        <w:rPr>
          <w:rFonts w:ascii="ArialMT" w:hAnsi="ArialMT" w:cs="ArialMT"/>
          <w:sz w:val="24"/>
          <w:szCs w:val="24"/>
        </w:rPr>
        <w:t>ИНН: 2704024509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6.</w:t>
      </w:r>
      <w:r w:rsidRPr="00903760">
        <w:rPr>
          <w:rFonts w:ascii="ArialMT" w:hAnsi="ArialMT" w:cs="ArialMT"/>
          <w:sz w:val="24"/>
          <w:szCs w:val="24"/>
        </w:rPr>
        <w:t>КПП: 270401001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7.</w:t>
      </w:r>
      <w:r w:rsidRPr="00903760">
        <w:rPr>
          <w:rFonts w:ascii="ArialMT" w:hAnsi="ArialMT" w:cs="ArialMT"/>
          <w:sz w:val="24"/>
          <w:szCs w:val="24"/>
        </w:rPr>
        <w:t xml:space="preserve">Ф.И.О. руководителя: </w:t>
      </w:r>
      <w:r w:rsidR="007F51B0">
        <w:rPr>
          <w:rFonts w:ascii="ArialMT" w:hAnsi="ArialMT" w:cs="ArialMT"/>
          <w:sz w:val="24"/>
          <w:szCs w:val="24"/>
        </w:rPr>
        <w:t>Виктор Михайлович Шеломенцев</w:t>
      </w:r>
      <w:bookmarkStart w:id="0" w:name="_GoBack"/>
      <w:bookmarkEnd w:id="0"/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8.</w:t>
      </w:r>
      <w:r w:rsidRPr="00903760">
        <w:rPr>
          <w:rFonts w:ascii="ArialMT" w:hAnsi="ArialMT" w:cs="ArialMT"/>
          <w:sz w:val="24"/>
          <w:szCs w:val="24"/>
        </w:rPr>
        <w:t xml:space="preserve">Адрес электронной почты:  </w:t>
      </w:r>
      <w:hyperlink r:id="rId5" w:history="1">
        <w:r w:rsidRPr="00903760">
          <w:rPr>
            <w:rFonts w:ascii="ArialMT" w:hAnsi="ArialMT" w:cs="ArialMT"/>
            <w:sz w:val="24"/>
            <w:szCs w:val="24"/>
          </w:rPr>
          <w:t>setigor@mail.sovgav.ru</w:t>
        </w:r>
      </w:hyperlink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9.</w:t>
      </w:r>
      <w:r w:rsidRPr="00903760">
        <w:rPr>
          <w:rFonts w:ascii="ArialMT" w:hAnsi="ArialMT" w:cs="ArialMT"/>
          <w:sz w:val="24"/>
          <w:szCs w:val="24"/>
        </w:rPr>
        <w:t>Контактный телефон: 8(42138) 4-11-11, 4-16-02</w:t>
      </w:r>
    </w:p>
    <w:p w:rsidR="0093550C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93550C" w:rsidRPr="00903760" w:rsidRDefault="0093550C" w:rsidP="0093550C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  <w:r>
        <w:rPr>
          <w:rFonts w:ascii="ArialMT" w:hAnsi="ArialMT" w:cs="ArialMT"/>
          <w:sz w:val="24"/>
          <w:szCs w:val="24"/>
        </w:rPr>
        <w:t>10.</w:t>
      </w:r>
      <w:r w:rsidRPr="00903760">
        <w:rPr>
          <w:rFonts w:ascii="ArialMT" w:hAnsi="ArialMT" w:cs="ArialMT"/>
          <w:sz w:val="24"/>
          <w:szCs w:val="24"/>
        </w:rPr>
        <w:t>Факс: 8(42138) 4-16-02</w:t>
      </w:r>
    </w:p>
    <w:p w:rsidR="0093550C" w:rsidRDefault="0093550C" w:rsidP="0093550C">
      <w:pPr>
        <w:rPr>
          <w:rFonts w:ascii="ArialMT" w:hAnsi="ArialMT" w:cs="ArialMT"/>
          <w:sz w:val="24"/>
          <w:szCs w:val="24"/>
        </w:rPr>
      </w:pPr>
    </w:p>
    <w:p w:rsidR="00E32059" w:rsidRDefault="00E32059"/>
    <w:sectPr w:rsidR="00E32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New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41"/>
    <w:rsid w:val="007F51B0"/>
    <w:rsid w:val="0093550C"/>
    <w:rsid w:val="00D81741"/>
    <w:rsid w:val="00E3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tigor@mail.sovg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2016-10-04T03:54:00Z</dcterms:created>
  <dcterms:modified xsi:type="dcterms:W3CDTF">2016-10-04T03:56:00Z</dcterms:modified>
</cp:coreProperties>
</file>